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30" w:rsidRDefault="00774430" w:rsidP="0077443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ИНИСТЕРСТВО ОБРАЗОВАНИЯ, НАУКИ И МОЛОДЁЖНОЙ ПОЛИТИКИ КРАСНОДАРСКОГО КРАЯ </w:t>
      </w:r>
    </w:p>
    <w:p w:rsidR="00774430" w:rsidRDefault="00774430" w:rsidP="00774430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774430" w:rsidRDefault="00774430" w:rsidP="00774430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774430" w:rsidRDefault="00774430" w:rsidP="00774430">
      <w:pPr>
        <w:jc w:val="center"/>
        <w:rPr>
          <w:b/>
        </w:rPr>
      </w:pPr>
    </w:p>
    <w:p w:rsidR="00774430" w:rsidRDefault="00774430" w:rsidP="0077443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12</w:t>
      </w:r>
    </w:p>
    <w:p w:rsidR="00774430" w:rsidRDefault="00774430" w:rsidP="00774430">
      <w:pPr>
        <w:jc w:val="center"/>
        <w:rPr>
          <w:color w:val="FF0000"/>
          <w:sz w:val="28"/>
          <w:szCs w:val="28"/>
        </w:rPr>
      </w:pPr>
    </w:p>
    <w:p w:rsidR="00774430" w:rsidRDefault="00774430" w:rsidP="007744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20</w:t>
      </w:r>
      <w:proofErr w:type="gramEnd"/>
      <w:r>
        <w:rPr>
          <w:sz w:val="28"/>
          <w:szCs w:val="28"/>
        </w:rPr>
        <w:t xml:space="preserve"> » марта  2024 г.</w:t>
      </w:r>
    </w:p>
    <w:p w:rsidR="00774430" w:rsidRDefault="00774430" w:rsidP="00774430">
      <w:pPr>
        <w:rPr>
          <w:sz w:val="28"/>
          <w:szCs w:val="28"/>
        </w:rPr>
      </w:pPr>
    </w:p>
    <w:p w:rsidR="00774430" w:rsidRDefault="00774430" w:rsidP="00774430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774430" w:rsidRDefault="00774430" w:rsidP="00774430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774430" w:rsidTr="00774430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774430" w:rsidTr="0077443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25.03.2024г.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1-20-1С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lang w:eastAsia="en-US"/>
              </w:rPr>
              <w:tab/>
              <w:t xml:space="preserve">Управление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деятельностью структурных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подразделений при выполнении строительно-монтажных работ, в том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числе  отделочных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работ эксплуатации, ремонте  и реконструкции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Хлебникова Е.Н.</w:t>
            </w:r>
          </w:p>
        </w:tc>
      </w:tr>
      <w:tr w:rsidR="00774430" w:rsidTr="0077443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29.03.2024г.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3-20-1Т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МДК.05.01</w:t>
            </w:r>
            <w:r>
              <w:rPr>
                <w:color w:val="000000"/>
                <w:lang w:eastAsia="en-US"/>
              </w:rPr>
              <w:tab/>
              <w:t xml:space="preserve">Технология </w:t>
            </w:r>
            <w:proofErr w:type="gramStart"/>
            <w:r>
              <w:rPr>
                <w:color w:val="000000"/>
                <w:lang w:eastAsia="en-US"/>
              </w:rPr>
              <w:t>приготовления  сложных</w:t>
            </w:r>
            <w:proofErr w:type="gramEnd"/>
            <w:r>
              <w:rPr>
                <w:color w:val="000000"/>
                <w:lang w:eastAsia="en-US"/>
              </w:rPr>
              <w:t xml:space="preserve"> холодных и горячих десертов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Меркулова И.В.</w:t>
            </w:r>
          </w:p>
        </w:tc>
      </w:tr>
      <w:tr w:rsidR="00774430" w:rsidTr="0077443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02.04.2024г.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6-20-1РД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Особенности конструкций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автотранспортных средств; </w:t>
            </w:r>
            <w:r>
              <w:rPr>
                <w:color w:val="000000"/>
                <w:lang w:eastAsia="en-US"/>
              </w:rPr>
              <w:t xml:space="preserve">МДК.03.02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Органи-зация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работ по модернизации автотранспортных средств;</w:t>
            </w:r>
          </w:p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МДК.03.03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Тюнинг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автомобилей;  </w:t>
            </w:r>
            <w:r>
              <w:rPr>
                <w:color w:val="000000"/>
                <w:lang w:eastAsia="en-US"/>
              </w:rPr>
              <w:t>МДК.03.04</w:t>
            </w:r>
            <w:r>
              <w:rPr>
                <w:color w:val="000000"/>
                <w:sz w:val="22"/>
                <w:szCs w:val="22"/>
                <w:lang w:eastAsia="en-US"/>
              </w:rPr>
              <w:t>Производственное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Бутаев</w:t>
            </w:r>
            <w:proofErr w:type="spellEnd"/>
            <w:r>
              <w:rPr>
                <w:lang w:eastAsia="en-US"/>
              </w:rPr>
              <w:t xml:space="preserve"> Ш.Т.</w:t>
            </w:r>
          </w:p>
          <w:p w:rsidR="00774430" w:rsidRDefault="007744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Каймаканов</w:t>
            </w:r>
            <w:proofErr w:type="spellEnd"/>
            <w:r>
              <w:rPr>
                <w:lang w:eastAsia="en-US"/>
              </w:rPr>
              <w:t xml:space="preserve"> А.С</w:t>
            </w:r>
          </w:p>
        </w:tc>
      </w:tr>
      <w:tr w:rsidR="00774430" w:rsidTr="0077443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03.04.2024г.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6-20-2РДк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Особенности конструкций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автотранспортных средств; </w:t>
            </w:r>
            <w:r>
              <w:rPr>
                <w:color w:val="000000"/>
                <w:lang w:eastAsia="en-US"/>
              </w:rPr>
              <w:t xml:space="preserve">МДК.03.02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Органи-зация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работ по модернизации автотранспортных средств;</w:t>
            </w:r>
          </w:p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МДК.03.03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Тюнинг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автомобилей;  </w:t>
            </w:r>
            <w:r>
              <w:rPr>
                <w:color w:val="000000"/>
                <w:lang w:eastAsia="en-US"/>
              </w:rPr>
              <w:t>МДК.03.04</w:t>
            </w:r>
            <w:r>
              <w:rPr>
                <w:color w:val="000000"/>
                <w:sz w:val="22"/>
                <w:szCs w:val="22"/>
                <w:lang w:eastAsia="en-US"/>
              </w:rPr>
              <w:t>Производственное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Бутаев</w:t>
            </w:r>
            <w:proofErr w:type="spellEnd"/>
            <w:r>
              <w:rPr>
                <w:lang w:eastAsia="en-US"/>
              </w:rPr>
              <w:t xml:space="preserve"> Ш.Т.</w:t>
            </w:r>
          </w:p>
          <w:p w:rsidR="00774430" w:rsidRDefault="007744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Каймаканов</w:t>
            </w:r>
            <w:proofErr w:type="spellEnd"/>
            <w:r>
              <w:rPr>
                <w:lang w:eastAsia="en-US"/>
              </w:rPr>
              <w:t xml:space="preserve"> А.С</w:t>
            </w:r>
          </w:p>
        </w:tc>
      </w:tr>
      <w:tr w:rsidR="00774430" w:rsidTr="0077443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03.04.2024г.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1-20-1С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  <w:t>Эксплуатация зданий и сооружений;</w:t>
            </w:r>
          </w:p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МДК.04.02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Реконструкция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Наумович Т.Н.</w:t>
            </w:r>
          </w:p>
        </w:tc>
      </w:tr>
      <w:tr w:rsidR="00774430" w:rsidTr="0077443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04.04.2024г.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1-20-2С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  <w:t>Эксплуатация зданий и сооружений;</w:t>
            </w:r>
          </w:p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МДК.04.02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Реконструкция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Наумович Т.Н.</w:t>
            </w:r>
          </w:p>
        </w:tc>
      </w:tr>
      <w:tr w:rsidR="00774430" w:rsidTr="0077443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04.04.2024г.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6-20-3РДк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Особенности конструкций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автотранспортных средств; </w:t>
            </w:r>
            <w:r>
              <w:rPr>
                <w:color w:val="000000"/>
                <w:lang w:eastAsia="en-US"/>
              </w:rPr>
              <w:t xml:space="preserve">МДК.03.02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Органи-зация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работ по модернизации автотранспортных средств;</w:t>
            </w:r>
          </w:p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МДК.03.03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Тюнинг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автомобилей;  </w:t>
            </w:r>
            <w:r>
              <w:rPr>
                <w:color w:val="000000"/>
                <w:lang w:eastAsia="en-US"/>
              </w:rPr>
              <w:t>МДК.03.04</w:t>
            </w:r>
            <w:r>
              <w:rPr>
                <w:color w:val="000000"/>
                <w:sz w:val="22"/>
                <w:szCs w:val="22"/>
                <w:lang w:eastAsia="en-US"/>
              </w:rPr>
              <w:t>Производственное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Бутаев</w:t>
            </w:r>
            <w:proofErr w:type="spellEnd"/>
            <w:r>
              <w:rPr>
                <w:lang w:eastAsia="en-US"/>
              </w:rPr>
              <w:t xml:space="preserve"> Ш.Т.</w:t>
            </w:r>
          </w:p>
          <w:p w:rsidR="00774430" w:rsidRDefault="007744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Каймаканов</w:t>
            </w:r>
            <w:proofErr w:type="spellEnd"/>
            <w:r>
              <w:rPr>
                <w:lang w:eastAsia="en-US"/>
              </w:rPr>
              <w:t xml:space="preserve"> А.С</w:t>
            </w:r>
          </w:p>
        </w:tc>
      </w:tr>
      <w:tr w:rsidR="00774430" w:rsidTr="00774430">
        <w:trPr>
          <w:trHeight w:val="7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04.04.2024г.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3-20-1Т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МДК.06.01</w:t>
            </w:r>
            <w:r>
              <w:rPr>
                <w:color w:val="000000"/>
                <w:lang w:eastAsia="en-US"/>
              </w:rPr>
              <w:tab/>
              <w:t>Управление структурным подразделением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Хуснутдинова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Е.Н.</w:t>
            </w:r>
          </w:p>
        </w:tc>
      </w:tr>
      <w:tr w:rsidR="00774430" w:rsidTr="0077443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04.04.2024г.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2-21-2Мк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30" w:rsidRDefault="0077443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МДК.02.01</w:t>
            </w:r>
            <w:r>
              <w:rPr>
                <w:color w:val="000000"/>
                <w:lang w:eastAsia="en-US"/>
              </w:rPr>
              <w:tab/>
              <w:t xml:space="preserve">Монтаж </w:t>
            </w:r>
            <w:r>
              <w:rPr>
                <w:color w:val="000000"/>
                <w:sz w:val="22"/>
                <w:szCs w:val="22"/>
                <w:lang w:eastAsia="en-US"/>
              </w:rPr>
              <w:t>электрооборудования промышленных и гражданских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rPr>
                <w:lang w:eastAsia="en-US"/>
              </w:rPr>
            </w:pPr>
          </w:p>
          <w:p w:rsidR="00774430" w:rsidRDefault="0077443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</w:p>
          <w:p w:rsidR="00774430" w:rsidRDefault="0077443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Ткаченко Р.Н</w:t>
            </w:r>
          </w:p>
        </w:tc>
      </w:tr>
    </w:tbl>
    <w:p w:rsidR="00774430" w:rsidRDefault="00774430" w:rsidP="00774430">
      <w:pPr>
        <w:jc w:val="both"/>
      </w:pPr>
    </w:p>
    <w:p w:rsidR="00774430" w:rsidRDefault="00774430" w:rsidP="00774430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774430" w:rsidRDefault="00774430" w:rsidP="007744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Заведующая учебной частью    </w:t>
      </w:r>
    </w:p>
    <w:p w:rsidR="00774430" w:rsidRDefault="00774430" w:rsidP="00774430">
      <w:pPr>
        <w:jc w:val="both"/>
      </w:pPr>
      <w:proofErr w:type="spellStart"/>
      <w:r>
        <w:t>Л.А.Пушкарева</w:t>
      </w:r>
      <w:proofErr w:type="spellEnd"/>
    </w:p>
    <w:p w:rsidR="00774430" w:rsidRDefault="00774430" w:rsidP="00774430">
      <w:pPr>
        <w:jc w:val="center"/>
        <w:rPr>
          <w:rFonts w:eastAsia="Calibri"/>
          <w:b/>
          <w:lang w:eastAsia="en-US"/>
        </w:rPr>
      </w:pPr>
    </w:p>
    <w:p w:rsidR="00774430" w:rsidRDefault="00774430" w:rsidP="00774430">
      <w:pPr>
        <w:jc w:val="center"/>
        <w:rPr>
          <w:rFonts w:eastAsia="Calibri"/>
          <w:b/>
          <w:lang w:eastAsia="en-US"/>
        </w:rPr>
      </w:pPr>
    </w:p>
    <w:p w:rsidR="00774430" w:rsidRDefault="00774430" w:rsidP="00774430">
      <w:pPr>
        <w:jc w:val="center"/>
        <w:rPr>
          <w:rFonts w:eastAsia="Calibri"/>
          <w:b/>
          <w:lang w:eastAsia="en-US"/>
        </w:rPr>
      </w:pPr>
    </w:p>
    <w:p w:rsidR="00774430" w:rsidRDefault="00774430" w:rsidP="00774430">
      <w:pPr>
        <w:jc w:val="center"/>
        <w:rPr>
          <w:rFonts w:eastAsia="Calibri"/>
          <w:b/>
          <w:lang w:eastAsia="en-US"/>
        </w:rPr>
      </w:pPr>
    </w:p>
    <w:p w:rsidR="00774430" w:rsidRDefault="00774430" w:rsidP="00774430">
      <w:pPr>
        <w:jc w:val="center"/>
        <w:rPr>
          <w:rFonts w:eastAsia="Calibri"/>
          <w:b/>
          <w:lang w:eastAsia="en-US"/>
        </w:rPr>
      </w:pPr>
    </w:p>
    <w:p w:rsidR="00BE6153" w:rsidRPr="00774430" w:rsidRDefault="00BE6153" w:rsidP="00774430"/>
    <w:sectPr w:rsidR="00BE6153" w:rsidRPr="00774430" w:rsidSect="0077443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D04FD"/>
    <w:rsid w:val="001D642D"/>
    <w:rsid w:val="004323C2"/>
    <w:rsid w:val="00587D3C"/>
    <w:rsid w:val="00606CE9"/>
    <w:rsid w:val="00774430"/>
    <w:rsid w:val="007D7419"/>
    <w:rsid w:val="00831C0F"/>
    <w:rsid w:val="00AF4291"/>
    <w:rsid w:val="00B72559"/>
    <w:rsid w:val="00B85E77"/>
    <w:rsid w:val="00BE00C5"/>
    <w:rsid w:val="00BE6153"/>
    <w:rsid w:val="00BF45E0"/>
    <w:rsid w:val="00D601F1"/>
    <w:rsid w:val="00DB0BFE"/>
    <w:rsid w:val="00DF1160"/>
    <w:rsid w:val="00EA0D22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30</cp:revision>
  <cp:lastPrinted>2024-03-20T08:32:00Z</cp:lastPrinted>
  <dcterms:created xsi:type="dcterms:W3CDTF">2023-10-25T08:48:00Z</dcterms:created>
  <dcterms:modified xsi:type="dcterms:W3CDTF">2024-03-20T08:34:00Z</dcterms:modified>
</cp:coreProperties>
</file>